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附件 3:</w:t>
      </w:r>
      <w:bookmarkStart w:id="0" w:name="_GoBack"/>
      <w:bookmarkEnd w:id="0"/>
    </w:p>
    <w:p>
      <w:pPr>
        <w:bidi w:val="0"/>
        <w:ind w:firstLine="2530" w:firstLineChars="700"/>
        <w:jc w:val="both"/>
        <w:rPr>
          <w:rFonts w:hint="eastAsia" w:ascii="宋体" w:hAnsi="宋体" w:eastAsia="宋体" w:cs="宋体"/>
          <w:b/>
          <w:bCs/>
          <w:sz w:val="36"/>
          <w:szCs w:val="36"/>
          <w:lang w:eastAsia="zh-CN"/>
        </w:rPr>
      </w:pPr>
      <w:r>
        <w:rPr>
          <w:rFonts w:hint="eastAsia" w:ascii="宋体" w:hAnsi="宋体" w:eastAsia="宋体" w:cs="宋体"/>
          <w:b/>
          <w:bCs/>
          <w:sz w:val="36"/>
          <w:szCs w:val="36"/>
        </w:rPr>
        <w:t>采购需求</w:t>
      </w:r>
      <w:r>
        <w:rPr>
          <w:rFonts w:hint="eastAsia" w:ascii="宋体" w:hAnsi="宋体" w:eastAsia="宋体" w:cs="宋体"/>
          <w:b/>
          <w:bCs/>
          <w:sz w:val="36"/>
          <w:szCs w:val="36"/>
          <w:lang w:val="en-US" w:eastAsia="zh-CN"/>
        </w:rPr>
        <w:t>和</w:t>
      </w:r>
      <w:r>
        <w:rPr>
          <w:rFonts w:hint="eastAsia" w:ascii="宋体" w:hAnsi="宋体" w:eastAsia="宋体" w:cs="宋体"/>
          <w:b/>
          <w:bCs/>
          <w:sz w:val="36"/>
          <w:szCs w:val="36"/>
        </w:rPr>
        <w:t>采购实施计划审查</w:t>
      </w:r>
      <w:r>
        <w:rPr>
          <w:rFonts w:hint="eastAsia" w:ascii="宋体" w:hAnsi="宋体" w:eastAsia="宋体" w:cs="宋体"/>
          <w:b/>
          <w:bCs/>
          <w:sz w:val="36"/>
          <w:szCs w:val="36"/>
          <w:lang w:val="en-US" w:eastAsia="zh-CN"/>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67"/>
        <w:gridCol w:w="173"/>
        <w:gridCol w:w="2371"/>
        <w:gridCol w:w="1492"/>
        <w:gridCol w:w="135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49"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7113" w:type="dxa"/>
            <w:gridSpan w:val="4"/>
          </w:tcPr>
          <w:p>
            <w:pPr>
              <w:spacing w:line="50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49"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采购项目类别</w:t>
            </w:r>
          </w:p>
        </w:tc>
        <w:tc>
          <w:tcPr>
            <w:tcW w:w="7113"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49"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采购预算</w:t>
            </w:r>
          </w:p>
        </w:tc>
        <w:tc>
          <w:tcPr>
            <w:tcW w:w="7113" w:type="dxa"/>
            <w:gridSpan w:val="4"/>
          </w:tcPr>
          <w:p>
            <w:pPr>
              <w:spacing w:line="50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49"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采购项目经办单位</w:t>
            </w:r>
          </w:p>
        </w:tc>
        <w:tc>
          <w:tcPr>
            <w:tcW w:w="7113" w:type="dxa"/>
            <w:gridSpan w:val="4"/>
          </w:tcPr>
          <w:p>
            <w:pPr>
              <w:spacing w:line="50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49" w:type="dxa"/>
            <w:gridSpan w:val="4"/>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采购项目负责人</w:t>
            </w:r>
          </w:p>
        </w:tc>
        <w:tc>
          <w:tcPr>
            <w:tcW w:w="2371" w:type="dxa"/>
          </w:tcPr>
          <w:p>
            <w:pPr>
              <w:spacing w:line="500" w:lineRule="exact"/>
              <w:jc w:val="center"/>
              <w:rPr>
                <w:rFonts w:hint="eastAsia" w:ascii="仿宋_GB2312" w:hAnsi="仿宋_GB2312" w:eastAsia="仿宋_GB2312" w:cs="仿宋_GB2312"/>
                <w:sz w:val="28"/>
                <w:szCs w:val="28"/>
                <w:lang w:val="en-US" w:eastAsia="zh-CN"/>
              </w:rPr>
            </w:pPr>
          </w:p>
        </w:tc>
        <w:tc>
          <w:tcPr>
            <w:tcW w:w="1492" w:type="dxa"/>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250" w:type="dxa"/>
            <w:gridSpan w:val="2"/>
          </w:tcPr>
          <w:p>
            <w:pPr>
              <w:spacing w:line="50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62" w:type="dxa"/>
            <w:gridSpan w:val="8"/>
          </w:tcPr>
          <w:p>
            <w:pPr>
              <w:spacing w:line="500" w:lineRule="exact"/>
              <w:jc w:val="center"/>
              <w:rPr>
                <w:rFonts w:hint="eastAsia"/>
                <w:sz w:val="28"/>
                <w:szCs w:val="28"/>
                <w:lang w:val="en-US" w:eastAsia="zh-CN"/>
              </w:rPr>
            </w:pPr>
            <w:r>
              <w:rPr>
                <w:rFonts w:hint="eastAsia" w:ascii="宋体" w:hAnsi="宋体" w:eastAsia="宋体" w:cs="宋体"/>
                <w:b/>
                <w:bCs/>
                <w:sz w:val="28"/>
                <w:szCs w:val="28"/>
                <w:lang w:val="en-US" w:eastAsia="zh-CN"/>
              </w:rPr>
              <w:t>一般性审查主要内容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采购需求是否符合预算管理制度规定</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采购需求是否符合资产管理制度规定</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采购需求是否符合财务管理制度规定</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采购方式的选择是否说明适用理由</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评审规则的选择是否说明适用理由</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合同类型的选择是否说明适用理由</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088" w:type="dxa"/>
            <w:gridSpan w:val="6"/>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定价方式的选择是否说明适用理由</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88" w:type="dxa"/>
            <w:gridSpan w:val="6"/>
            <w:vAlign w:val="center"/>
          </w:tcPr>
          <w:p>
            <w:pPr>
              <w:spacing w:line="240" w:lineRule="auto"/>
              <w:jc w:val="both"/>
              <w:rPr>
                <w:rFonts w:hint="eastAsia" w:ascii="仿宋_GB2312" w:hAnsi="仿宋_GB2312" w:eastAsia="仿宋_GB2312" w:cs="仿宋_GB2312"/>
                <w:sz w:val="24"/>
                <w:szCs w:val="24"/>
              </w:rPr>
            </w:pPr>
          </w:p>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属于按规定需要报相关监管部门批准、核准的事项，是否作出相关安排</w:t>
            </w:r>
          </w:p>
          <w:p>
            <w:pPr>
              <w:spacing w:line="240" w:lineRule="auto"/>
              <w:jc w:val="both"/>
              <w:rPr>
                <w:rFonts w:hint="eastAsia" w:ascii="仿宋_GB2312" w:hAnsi="仿宋_GB2312" w:eastAsia="仿宋_GB2312" w:cs="仿宋_GB2312"/>
                <w:sz w:val="24"/>
                <w:szCs w:val="24"/>
              </w:rPr>
            </w:pP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088" w:type="dxa"/>
            <w:gridSpan w:val="6"/>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采购实施计划是否完整</w:t>
            </w:r>
          </w:p>
        </w:tc>
        <w:tc>
          <w:tcPr>
            <w:tcW w:w="1899" w:type="dxa"/>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62" w:type="dxa"/>
            <w:gridSpan w:val="8"/>
          </w:tcPr>
          <w:p>
            <w:pPr>
              <w:spacing w:line="500" w:lineRule="exact"/>
              <w:jc w:val="center"/>
              <w:rPr>
                <w:rFonts w:hint="eastAsia" w:ascii="仿宋_GB2312" w:hAnsi="仿宋_GB2312" w:eastAsia="仿宋_GB2312" w:cs="仿宋_GB2312"/>
                <w:sz w:val="24"/>
                <w:szCs w:val="24"/>
                <w:lang w:val="en-US" w:eastAsia="zh-CN"/>
              </w:rPr>
            </w:pPr>
            <w:r>
              <w:rPr>
                <w:rFonts w:hint="eastAsia" w:ascii="宋体" w:hAnsi="宋体" w:eastAsia="宋体" w:cs="宋体"/>
                <w:b/>
                <w:sz w:val="28"/>
                <w:szCs w:val="28"/>
              </w:rPr>
              <w:t>重点审查</w:t>
            </w:r>
            <w:r>
              <w:rPr>
                <w:rFonts w:hint="eastAsia" w:ascii="宋体" w:hAnsi="宋体" w:eastAsia="宋体" w:cs="宋体"/>
                <w:b/>
                <w:sz w:val="28"/>
                <w:szCs w:val="28"/>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restart"/>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非歧视性审查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主要审查</w:t>
            </w:r>
            <w:r>
              <w:rPr>
                <w:rFonts w:hint="eastAsia" w:ascii="仿宋_GB2312" w:hAnsi="仿宋_GB2312" w:eastAsia="仿宋_GB2312" w:cs="仿宋_GB2312"/>
                <w:sz w:val="24"/>
                <w:szCs w:val="24"/>
              </w:rPr>
              <w:t>是否指向特定供应商或者特定产品</w:t>
            </w: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资格条件设置是否合理</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要求供应商提供超过2个同类业务合同的，是否具有合理性</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技术要求是否指向特定的专利、商标、品牌、技术路线等</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评审因素设置是否具有倾向性</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将有关履约能力作为评审因素是否适当</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809" w:type="dxa"/>
            <w:gridSpan w:val="2"/>
            <w:vMerge w:val="restart"/>
            <w:vAlign w:val="center"/>
          </w:tcPr>
          <w:p>
            <w:pPr>
              <w:spacing w:before="156" w:beforeLines="5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竞争性审查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主要审查</w:t>
            </w:r>
            <w:r>
              <w:rPr>
                <w:rFonts w:hint="eastAsia" w:ascii="仿宋_GB2312" w:hAnsi="仿宋_GB2312" w:eastAsia="仿宋_GB2312" w:cs="仿宋_GB2312"/>
                <w:b w:val="0"/>
                <w:bCs w:val="0"/>
                <w:sz w:val="24"/>
                <w:szCs w:val="24"/>
              </w:rPr>
              <w:t>是否确保充分竞争</w:t>
            </w:r>
          </w:p>
        </w:tc>
        <w:tc>
          <w:tcPr>
            <w:tcW w:w="567" w:type="dxa"/>
            <w:vAlign w:val="center"/>
          </w:tcPr>
          <w:p>
            <w:pPr>
              <w:spacing w:before="156" w:beforeLines="5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036" w:type="dxa"/>
            <w:gridSpan w:val="3"/>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应当以公开方式邀请供应商的，是否依法采用公开竞争方式</w:t>
            </w:r>
          </w:p>
        </w:tc>
        <w:tc>
          <w:tcPr>
            <w:tcW w:w="3250" w:type="dxa"/>
            <w:gridSpan w:val="2"/>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采用单一来源采购方式的，是否符合法定情形</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采购需求的内容是否完整、明确，是否考虑后续采购竞争性</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评审方法、评审因素、价格权重等评审规则是否适当</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restart"/>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采购政策审查</w:t>
            </w: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进口产品的采购是否必要</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是否落实支持创新政策要求</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是否落实绿色发展政策要求</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是否落实中小企业发展政策要求</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center"/>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是否落实其它政府采购政策要求</w:t>
            </w:r>
          </w:p>
        </w:tc>
        <w:tc>
          <w:tcPr>
            <w:tcW w:w="3250" w:type="dxa"/>
            <w:gridSpan w:val="2"/>
            <w:vAlign w:val="center"/>
          </w:tcPr>
          <w:p>
            <w:pPr>
              <w:spacing w:line="5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□无    □有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restart"/>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履约风险审查</w:t>
            </w: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合同文本是否按规定由法律顾问审定</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left"/>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合同文本运用是否适当</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left"/>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是否围绕采购需求和合同履行设置权利义务</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left"/>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是否明确知识产权等方面的要求</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□否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Pr>
          <w:p>
            <w:pPr>
              <w:spacing w:before="156" w:beforeLines="50" w:line="240" w:lineRule="exact"/>
              <w:jc w:val="left"/>
              <w:rPr>
                <w:rFonts w:hint="eastAsia" w:ascii="仿宋_GB2312" w:hAnsi="仿宋_GB2312" w:eastAsia="仿宋_GB2312" w:cs="仿宋_GB2312"/>
                <w:sz w:val="24"/>
                <w:szCs w:val="24"/>
              </w:rPr>
            </w:pPr>
          </w:p>
        </w:tc>
        <w:tc>
          <w:tcPr>
            <w:tcW w:w="567" w:type="dxa"/>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036" w:type="dxa"/>
            <w:gridSpan w:val="3"/>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履约验收方案是否完整、标准是否明确</w:t>
            </w:r>
          </w:p>
        </w:tc>
        <w:tc>
          <w:tcPr>
            <w:tcW w:w="3250" w:type="dxa"/>
            <w:gridSpan w:val="2"/>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gridSpan w:val="2"/>
            <w:vMerge w:val="continue"/>
            <w:tcBorders>
              <w:bottom w:val="single" w:color="auto" w:sz="4" w:space="0"/>
            </w:tcBorders>
          </w:tcPr>
          <w:p>
            <w:pPr>
              <w:spacing w:before="156" w:beforeLines="50" w:line="240" w:lineRule="exact"/>
              <w:jc w:val="left"/>
              <w:rPr>
                <w:rFonts w:hint="eastAsia" w:ascii="仿宋_GB2312" w:hAnsi="仿宋_GB2312" w:eastAsia="仿宋_GB2312" w:cs="仿宋_GB2312"/>
                <w:sz w:val="24"/>
                <w:szCs w:val="24"/>
              </w:rPr>
            </w:pPr>
          </w:p>
        </w:tc>
        <w:tc>
          <w:tcPr>
            <w:tcW w:w="567" w:type="dxa"/>
            <w:tcBorders>
              <w:bottom w:val="single" w:color="auto" w:sz="4" w:space="0"/>
            </w:tcBorders>
            <w:vAlign w:val="center"/>
          </w:tcPr>
          <w:p>
            <w:pPr>
              <w:spacing w:before="156" w:beforeLines="50"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036" w:type="dxa"/>
            <w:gridSpan w:val="3"/>
            <w:tcBorders>
              <w:bottom w:val="single" w:color="auto" w:sz="4" w:space="0"/>
            </w:tcBorders>
            <w:vAlign w:val="center"/>
          </w:tcPr>
          <w:p>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风险处置措施和替代方案是否可行</w:t>
            </w:r>
          </w:p>
        </w:tc>
        <w:tc>
          <w:tcPr>
            <w:tcW w:w="3250" w:type="dxa"/>
            <w:gridSpan w:val="2"/>
            <w:tcBorders>
              <w:bottom w:val="single" w:color="auto" w:sz="4" w:space="0"/>
            </w:tcBorders>
            <w:vAlign w:val="center"/>
          </w:tcPr>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9662" w:type="dxa"/>
            <w:gridSpan w:val="8"/>
          </w:tcPr>
          <w:p>
            <w:pPr>
              <w:spacing w:line="500" w:lineRule="exact"/>
              <w:jc w:val="left"/>
              <w:rPr>
                <w:rFonts w:hint="eastAsia" w:ascii="仿宋_GB2312" w:hAnsi="仿宋_GB2312" w:eastAsia="仿宋_GB2312" w:cs="仿宋_GB2312"/>
                <w:i w:val="0"/>
                <w:i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一般性审查</w:t>
            </w:r>
          </w:p>
          <w:p>
            <w:pPr>
              <w:spacing w:line="500" w:lineRule="exact"/>
              <w:jc w:val="left"/>
              <w:rPr>
                <w:rFonts w:hint="default" w:ascii="宋体" w:hAnsi="宋体" w:eastAsia="宋体" w:cs="宋体"/>
                <w:b w:val="0"/>
                <w:b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重点审查（本细则第八条规定范围的采购项目）</w:t>
            </w:r>
          </w:p>
          <w:p>
            <w:pPr>
              <w:spacing w:line="500" w:lineRule="exact"/>
              <w:rPr>
                <w:rFonts w:hint="default" w:ascii="仿宋_GB2312" w:hAnsi="仿宋_GB2312" w:eastAsia="仿宋_GB2312" w:cs="仿宋_GB2312"/>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sz w:val="24"/>
                <w:szCs w:val="24"/>
                <w:lang w:val="en-US" w:eastAsia="zh-CN"/>
              </w:rPr>
              <w:t>委托</w:t>
            </w:r>
            <w:r>
              <w:rPr>
                <w:rFonts w:hint="eastAsia" w:ascii="仿宋_GB2312" w:hAnsi="仿宋_GB2312" w:eastAsia="仿宋_GB2312" w:cs="仿宋_GB2312"/>
                <w:i w:val="0"/>
                <w:iCs w:val="0"/>
                <w:sz w:val="24"/>
                <w:szCs w:val="24"/>
                <w:lang w:val="en-US" w:eastAsia="zh-CN"/>
              </w:rPr>
              <w:t>第三方机构审查意见：</w:t>
            </w:r>
          </w:p>
          <w:p>
            <w:pPr>
              <w:spacing w:line="500" w:lineRule="exact"/>
              <w:ind w:firstLine="240" w:firstLineChars="100"/>
              <w:rPr>
                <w:rFonts w:hint="eastAsia" w:ascii="仿宋_GB2312" w:hAnsi="仿宋_GB2312" w:eastAsia="仿宋_GB2312" w:cs="仿宋_GB2312"/>
                <w:sz w:val="24"/>
                <w:szCs w:val="24"/>
              </w:rPr>
            </w:pPr>
          </w:p>
          <w:p>
            <w:pPr>
              <w:spacing w:line="500" w:lineRule="exact"/>
              <w:ind w:firstLine="4320" w:firstLineChars="1800"/>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第三方机构签字：</w:t>
            </w:r>
          </w:p>
          <w:p>
            <w:pPr>
              <w:spacing w:line="50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4"/>
                <w:szCs w:val="24"/>
                <w:lang w:val="en-US" w:eastAsia="zh-CN"/>
              </w:rPr>
              <w:t>日期：   年  月  日</w:t>
            </w:r>
          </w:p>
          <w:p>
            <w:pPr>
              <w:spacing w:line="500" w:lineRule="exact"/>
              <w:ind w:firstLine="240" w:firstLineChars="100"/>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i w:val="0"/>
                <w:i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专家审查意见：</w:t>
            </w:r>
          </w:p>
          <w:p>
            <w:pPr>
              <w:spacing w:line="500" w:lineRule="exact"/>
              <w:ind w:firstLine="4800" w:firstLineChars="2000"/>
              <w:rPr>
                <w:rFonts w:hint="eastAsia" w:ascii="仿宋_GB2312" w:hAnsi="仿宋_GB2312" w:eastAsia="仿宋_GB2312" w:cs="仿宋_GB2312"/>
                <w:i w:val="0"/>
                <w:iCs w:val="0"/>
                <w:sz w:val="24"/>
                <w:szCs w:val="24"/>
                <w:lang w:val="en-US" w:eastAsia="zh-CN"/>
              </w:rPr>
            </w:pPr>
          </w:p>
          <w:p>
            <w:pPr>
              <w:spacing w:line="500" w:lineRule="exact"/>
              <w:ind w:firstLine="4800" w:firstLineChars="2000"/>
              <w:rPr>
                <w:rFonts w:hint="eastAsia" w:ascii="仿宋_GB2312" w:hAnsi="仿宋_GB2312" w:eastAsia="仿宋_GB2312" w:cs="仿宋_GB2312"/>
                <w:i w:val="0"/>
                <w:iCs w:val="0"/>
                <w:sz w:val="24"/>
                <w:szCs w:val="24"/>
                <w:lang w:val="en-US" w:eastAsia="zh-CN"/>
              </w:rPr>
            </w:pPr>
          </w:p>
          <w:p>
            <w:pPr>
              <w:spacing w:line="500" w:lineRule="exact"/>
              <w:rPr>
                <w:rFonts w:hint="eastAsia" w:ascii="仿宋_GB2312" w:hAnsi="仿宋_GB2312" w:eastAsia="仿宋_GB2312" w:cs="仿宋_GB2312"/>
                <w:i w:val="0"/>
                <w:iCs w:val="0"/>
                <w:sz w:val="24"/>
                <w:szCs w:val="24"/>
                <w:lang w:val="en-US" w:eastAsia="zh-CN"/>
              </w:rPr>
            </w:pPr>
          </w:p>
          <w:p>
            <w:pPr>
              <w:spacing w:line="500" w:lineRule="exact"/>
              <w:rPr>
                <w:rFonts w:hint="eastAsia" w:ascii="仿宋_GB2312" w:hAnsi="仿宋_GB2312" w:eastAsia="仿宋_GB2312" w:cs="仿宋_GB2312"/>
                <w:i w:val="0"/>
                <w:iCs w:val="0"/>
                <w:sz w:val="24"/>
                <w:szCs w:val="24"/>
                <w:lang w:val="en-US" w:eastAsia="zh-CN"/>
              </w:rPr>
            </w:pPr>
          </w:p>
          <w:p>
            <w:pPr>
              <w:spacing w:line="500" w:lineRule="exac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专家签字：</w:t>
            </w:r>
          </w:p>
          <w:p>
            <w:pPr>
              <w:spacing w:line="500" w:lineRule="exact"/>
              <w:rPr>
                <w:rFonts w:hint="eastAsia" w:ascii="仿宋_GB2312" w:hAnsi="仿宋_GB2312" w:eastAsia="仿宋_GB2312" w:cs="仿宋_GB2312"/>
                <w:i w:val="0"/>
                <w:iCs w:val="0"/>
                <w:sz w:val="24"/>
                <w:szCs w:val="24"/>
                <w:lang w:val="en-US" w:eastAsia="zh-CN"/>
              </w:rPr>
            </w:pPr>
          </w:p>
          <w:p>
            <w:pPr>
              <w:spacing w:line="500" w:lineRule="exact"/>
              <w:rPr>
                <w:rFonts w:hint="eastAsia" w:ascii="仿宋_GB2312" w:hAnsi="仿宋_GB2312" w:eastAsia="仿宋_GB2312" w:cs="仿宋_GB2312"/>
                <w:i w:val="0"/>
                <w:iCs w:val="0"/>
                <w:sz w:val="24"/>
                <w:szCs w:val="24"/>
                <w:lang w:val="en-US" w:eastAsia="zh-CN"/>
              </w:rPr>
            </w:pPr>
          </w:p>
          <w:p>
            <w:pPr>
              <w:spacing w:line="500" w:lineRule="exact"/>
              <w:rPr>
                <w:rFonts w:hint="eastAsia" w:ascii="仿宋_GB2312" w:hAnsi="仿宋_GB2312" w:eastAsia="仿宋_GB2312" w:cs="仿宋_GB2312"/>
                <w:i w:val="0"/>
                <w:iCs w:val="0"/>
                <w:sz w:val="24"/>
                <w:szCs w:val="24"/>
                <w:lang w:val="en-US" w:eastAsia="zh-CN"/>
              </w:rPr>
            </w:pPr>
          </w:p>
          <w:p>
            <w:pPr>
              <w:spacing w:line="500" w:lineRule="exact"/>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sz w:val="24"/>
                <w:szCs w:val="24"/>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8" w:hRule="atLeast"/>
          <w:jc w:val="center"/>
        </w:trPr>
        <w:tc>
          <w:tcPr>
            <w:tcW w:w="9662" w:type="dxa"/>
            <w:gridSpan w:val="8"/>
            <w:tcBorders>
              <w:bottom w:val="single" w:color="auto" w:sz="4" w:space="0"/>
            </w:tcBorders>
          </w:tcPr>
          <w:p>
            <w:pPr>
              <w:spacing w:line="500" w:lineRule="exact"/>
              <w:jc w:val="left"/>
              <w:rPr>
                <w:rFonts w:hint="default" w:ascii="宋体" w:hAnsi="宋体" w:eastAsia="宋体" w:cs="宋体"/>
                <w:b w:val="0"/>
                <w:bCs w:val="0"/>
                <w:sz w:val="24"/>
                <w:szCs w:val="24"/>
                <w:lang w:val="en-US" w:eastAsia="zh-CN"/>
              </w:rPr>
            </w:pPr>
            <w:r>
              <w:rPr>
                <w:rFonts w:hint="eastAsia" w:ascii="仿宋_GB2312" w:hAnsi="仿宋_GB2312" w:eastAsia="仿宋_GB2312" w:cs="仿宋_GB2312"/>
                <w:i w:val="0"/>
                <w:iCs w:val="0"/>
                <w:sz w:val="24"/>
                <w:szCs w:val="24"/>
                <w:lang w:val="en-US" w:eastAsia="zh-CN"/>
              </w:rPr>
              <w:t xml:space="preserve">校采购需求审查工作组审查结论：  </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一般性审查结论：</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 xml:space="preserve">通过    </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不通过</w:t>
            </w:r>
          </w:p>
          <w:p>
            <w:pPr>
              <w:spacing w:line="500" w:lineRule="exact"/>
              <w:ind w:firstLine="720" w:firstLineChars="300"/>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审查结论不通过的原因：</w:t>
            </w:r>
          </w:p>
          <w:p>
            <w:pPr>
              <w:spacing w:line="500" w:lineRule="exact"/>
              <w:jc w:val="left"/>
              <w:rPr>
                <w:rFonts w:hint="eastAsia" w:ascii="仿宋_GB2312" w:hAnsi="仿宋_GB2312" w:eastAsia="仿宋_GB2312" w:cs="仿宋_GB2312"/>
                <w:sz w:val="24"/>
                <w:szCs w:val="24"/>
              </w:rPr>
            </w:pPr>
          </w:p>
          <w:p>
            <w:pPr>
              <w:spacing w:line="500" w:lineRule="exact"/>
              <w:ind w:firstLine="3920" w:firstLineChars="1400"/>
              <w:jc w:val="left"/>
              <w:rPr>
                <w:rFonts w:hint="default" w:ascii="宋体" w:hAnsi="宋体" w:eastAsia="宋体" w:cs="宋体"/>
                <w:b w:val="0"/>
                <w:b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 xml:space="preserve">重点审查结论：  </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 xml:space="preserve">通过    </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不通过</w:t>
            </w:r>
          </w:p>
          <w:p>
            <w:pPr>
              <w:spacing w:line="500" w:lineRule="exact"/>
              <w:ind w:firstLine="720" w:firstLineChars="300"/>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审查结论不通过的原因：</w:t>
            </w:r>
          </w:p>
          <w:p>
            <w:pPr>
              <w:spacing w:line="500" w:lineRule="exact"/>
              <w:jc w:val="left"/>
              <w:rPr>
                <w:rFonts w:hint="eastAsia" w:ascii="仿宋_GB2312" w:hAnsi="仿宋_GB2312" w:eastAsia="仿宋_GB2312" w:cs="仿宋_GB2312"/>
                <w:i w:val="0"/>
                <w:iCs w:val="0"/>
                <w:sz w:val="24"/>
                <w:szCs w:val="24"/>
                <w:lang w:val="en-US" w:eastAsia="zh-CN"/>
              </w:rPr>
            </w:pPr>
          </w:p>
          <w:p>
            <w:pPr>
              <w:spacing w:line="500" w:lineRule="exact"/>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招标办负责人签字：</w:t>
            </w:r>
          </w:p>
          <w:p>
            <w:pPr>
              <w:spacing w:line="500" w:lineRule="exact"/>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财务处负责人签字：</w:t>
            </w:r>
          </w:p>
          <w:p>
            <w:pPr>
              <w:spacing w:line="500" w:lineRule="exact"/>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国有资产管理处负责人签字：</w:t>
            </w:r>
          </w:p>
          <w:p>
            <w:pPr>
              <w:spacing w:line="500" w:lineRule="exact"/>
              <w:jc w:val="left"/>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采购项目归口管理部门负责人签字:</w:t>
            </w:r>
          </w:p>
          <w:p>
            <w:pPr>
              <w:spacing w:line="500" w:lineRule="exact"/>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 xml:space="preserve">其中： </w:t>
            </w: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学科建设设备等采购项目  发展规划处负责人签字：</w:t>
            </w:r>
          </w:p>
          <w:p>
            <w:pPr>
              <w:spacing w:line="500" w:lineRule="exact"/>
              <w:ind w:firstLine="840" w:firstLineChars="300"/>
              <w:jc w:val="left"/>
              <w:rPr>
                <w:rFonts w:hint="eastAsia" w:ascii="仿宋_GB2312" w:hAnsi="仿宋_GB2312" w:eastAsia="仿宋_GB2312" w:cs="仿宋_GB2312"/>
                <w:i w:val="0"/>
                <w:i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科研设备等采购项目  科技处负责人签字：</w:t>
            </w:r>
          </w:p>
          <w:p>
            <w:pPr>
              <w:spacing w:line="500" w:lineRule="exact"/>
              <w:ind w:firstLine="840" w:firstLineChars="300"/>
              <w:jc w:val="left"/>
              <w:rPr>
                <w:rFonts w:hint="eastAsia" w:ascii="仿宋_GB2312" w:hAnsi="仿宋_GB2312" w:eastAsia="仿宋_GB2312" w:cs="仿宋_GB2312"/>
                <w:i w:val="0"/>
                <w:i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本科教学设备及教研项目采购项目 教务处负责人签字：</w:t>
            </w:r>
          </w:p>
          <w:p>
            <w:pPr>
              <w:spacing w:line="500" w:lineRule="exact"/>
              <w:ind w:firstLine="840" w:firstLineChars="300"/>
              <w:jc w:val="left"/>
              <w:rPr>
                <w:rFonts w:hint="eastAsia" w:ascii="仿宋_GB2312" w:hAnsi="仿宋_GB2312" w:eastAsia="仿宋_GB2312" w:cs="仿宋_GB2312"/>
                <w:i w:val="0"/>
                <w:iCs w:val="0"/>
                <w:sz w:val="24"/>
                <w:szCs w:val="24"/>
                <w:lang w:val="en-US" w:eastAsia="zh-CN"/>
              </w:rPr>
            </w:pPr>
            <w:r>
              <w:rPr>
                <w:rFonts w:hint="eastAsia" w:ascii="仿宋" w:hAnsi="仿宋" w:eastAsia="仿宋" w:cs="仿宋"/>
                <w:sz w:val="28"/>
                <w:szCs w:val="28"/>
                <w:lang w:val="en-US" w:eastAsia="zh-CN"/>
              </w:rPr>
              <w:t>□</w:t>
            </w:r>
            <w:r>
              <w:rPr>
                <w:rFonts w:hint="eastAsia" w:ascii="仿宋_GB2312" w:hAnsi="仿宋_GB2312" w:eastAsia="仿宋_GB2312" w:cs="仿宋_GB2312"/>
                <w:i w:val="0"/>
                <w:iCs w:val="0"/>
                <w:sz w:val="24"/>
                <w:szCs w:val="24"/>
                <w:lang w:val="en-US" w:eastAsia="zh-CN"/>
              </w:rPr>
              <w:t>智慧校园、信息化建设等采购项目信网中心负责人签字：</w:t>
            </w:r>
          </w:p>
          <w:p>
            <w:pPr>
              <w:spacing w:line="500" w:lineRule="exact"/>
              <w:ind w:firstLine="720" w:firstLineChars="300"/>
              <w:jc w:val="left"/>
              <w:rPr>
                <w:rFonts w:hint="eastAsia" w:ascii="仿宋_GB2312" w:hAnsi="仿宋_GB2312" w:eastAsia="仿宋_GB2312" w:cs="仿宋_GB2312"/>
                <w:i w:val="0"/>
                <w:iCs w:val="0"/>
                <w:sz w:val="24"/>
                <w:szCs w:val="24"/>
                <w:lang w:val="en-US" w:eastAsia="zh-CN"/>
              </w:rPr>
            </w:pPr>
          </w:p>
          <w:p>
            <w:pPr>
              <w:spacing w:line="500" w:lineRule="exact"/>
              <w:ind w:firstLine="5520" w:firstLineChars="230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日期：   年  月  日</w:t>
            </w:r>
          </w:p>
        </w:tc>
      </w:tr>
    </w:tbl>
    <w:p>
      <w:pPr>
        <w:keepNext w:val="0"/>
        <w:keepLines w:val="0"/>
        <w:widowControl/>
        <w:suppressLineNumbers w:val="0"/>
        <w:jc w:val="left"/>
        <w:rPr>
          <w:rFonts w:hint="eastAsia" w:ascii="宋体" w:hAnsi="宋体" w:eastAsia="宋体"/>
          <w:sz w:val="21"/>
          <w:szCs w:val="21"/>
        </w:rPr>
      </w:pPr>
      <w:r>
        <w:rPr>
          <w:rFonts w:hint="eastAsia" w:ascii="宋体" w:hAnsi="宋体" w:eastAsia="宋体"/>
          <w:b w:val="0"/>
          <w:bCs/>
          <w:sz w:val="21"/>
          <w:szCs w:val="21"/>
        </w:rPr>
        <w:t>备注：</w:t>
      </w:r>
      <w:r>
        <w:rPr>
          <w:rFonts w:hint="eastAsia" w:ascii="宋体" w:hAnsi="宋体" w:eastAsia="宋体" w:cs="宋体"/>
          <w:b w:val="0"/>
          <w:bCs/>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审查结果为“通过”或“不通过”，审查结果“不通过”的，还需说明具体原因。审查结果全部为“通过”的，则审查结论为“通过”。审查结果有一项为“不通过”的，审查结论为“不通过”。2、参与确定采购需求和编制采购实施计划的专家和第三方机构不得参与审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docPartObj>
        <w:docPartGallery w:val="autotext"/>
      </w:docPartObj>
    </w:sdtPr>
    <w:sdtContent>
      <w:p>
        <w:pPr>
          <w:pStyle w:val="4"/>
          <w:jc w:val="center"/>
        </w:pPr>
        <w:r>
          <w:t>第</w:t>
        </w:r>
        <w:r>
          <w:fldChar w:fldCharType="begin"/>
        </w:r>
        <w:r>
          <w:instrText xml:space="preserve">PAGE   \* MERGEFORMAT</w:instrText>
        </w:r>
        <w:r>
          <w:fldChar w:fldCharType="separate"/>
        </w:r>
        <w:r>
          <w:rPr>
            <w:lang w:val="zh-CN"/>
          </w:rPr>
          <w:t>1</w:t>
        </w:r>
        <w:r>
          <w:fldChar w:fldCharType="end"/>
        </w:r>
        <w:r>
          <w:t>页</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OTc0Y2JkYmUyNWYyZjRhYTc4MWEwNjAxNWNkY2YifQ=="/>
  </w:docVars>
  <w:rsids>
    <w:rsidRoot w:val="00671CA8"/>
    <w:rsid w:val="00001A41"/>
    <w:rsid w:val="000023DA"/>
    <w:rsid w:val="00002DB1"/>
    <w:rsid w:val="000114AE"/>
    <w:rsid w:val="00012EF1"/>
    <w:rsid w:val="000171E4"/>
    <w:rsid w:val="00022E3E"/>
    <w:rsid w:val="0002446F"/>
    <w:rsid w:val="000261C7"/>
    <w:rsid w:val="0003015B"/>
    <w:rsid w:val="000306AD"/>
    <w:rsid w:val="00033F0B"/>
    <w:rsid w:val="000340A4"/>
    <w:rsid w:val="00034EF3"/>
    <w:rsid w:val="00035CAF"/>
    <w:rsid w:val="00041749"/>
    <w:rsid w:val="00041A02"/>
    <w:rsid w:val="00041BEF"/>
    <w:rsid w:val="00046A23"/>
    <w:rsid w:val="00051609"/>
    <w:rsid w:val="0005178C"/>
    <w:rsid w:val="00071586"/>
    <w:rsid w:val="00071C15"/>
    <w:rsid w:val="00076E1F"/>
    <w:rsid w:val="00081A4F"/>
    <w:rsid w:val="000865C1"/>
    <w:rsid w:val="000907CE"/>
    <w:rsid w:val="00092FA1"/>
    <w:rsid w:val="000A4468"/>
    <w:rsid w:val="000A47CA"/>
    <w:rsid w:val="000A5F36"/>
    <w:rsid w:val="000B0A0E"/>
    <w:rsid w:val="000B15C0"/>
    <w:rsid w:val="000C2DCA"/>
    <w:rsid w:val="000C38B0"/>
    <w:rsid w:val="000C4293"/>
    <w:rsid w:val="000C45B6"/>
    <w:rsid w:val="000C7533"/>
    <w:rsid w:val="000D1161"/>
    <w:rsid w:val="000D2922"/>
    <w:rsid w:val="000E1C5B"/>
    <w:rsid w:val="000E5FF5"/>
    <w:rsid w:val="000E738D"/>
    <w:rsid w:val="000F348C"/>
    <w:rsid w:val="000F472F"/>
    <w:rsid w:val="001005A4"/>
    <w:rsid w:val="00100F8B"/>
    <w:rsid w:val="00110E2C"/>
    <w:rsid w:val="00112391"/>
    <w:rsid w:val="00112CA0"/>
    <w:rsid w:val="00113FB8"/>
    <w:rsid w:val="00115490"/>
    <w:rsid w:val="00116B87"/>
    <w:rsid w:val="0012063B"/>
    <w:rsid w:val="00122784"/>
    <w:rsid w:val="00126CAD"/>
    <w:rsid w:val="001310C6"/>
    <w:rsid w:val="001310F2"/>
    <w:rsid w:val="0013301F"/>
    <w:rsid w:val="00133ADF"/>
    <w:rsid w:val="00135F28"/>
    <w:rsid w:val="001442F7"/>
    <w:rsid w:val="001470EE"/>
    <w:rsid w:val="001532FF"/>
    <w:rsid w:val="001561B5"/>
    <w:rsid w:val="0015654A"/>
    <w:rsid w:val="00156F3F"/>
    <w:rsid w:val="0016216D"/>
    <w:rsid w:val="00163427"/>
    <w:rsid w:val="0016510E"/>
    <w:rsid w:val="001664A0"/>
    <w:rsid w:val="0017178B"/>
    <w:rsid w:val="00172442"/>
    <w:rsid w:val="00187563"/>
    <w:rsid w:val="00187650"/>
    <w:rsid w:val="00193842"/>
    <w:rsid w:val="001952CF"/>
    <w:rsid w:val="00197479"/>
    <w:rsid w:val="001A2DBF"/>
    <w:rsid w:val="001A3587"/>
    <w:rsid w:val="001A762B"/>
    <w:rsid w:val="001C2F08"/>
    <w:rsid w:val="001C4071"/>
    <w:rsid w:val="001C6164"/>
    <w:rsid w:val="001D2EB1"/>
    <w:rsid w:val="001D30F1"/>
    <w:rsid w:val="001D366F"/>
    <w:rsid w:val="001D39D0"/>
    <w:rsid w:val="001D453B"/>
    <w:rsid w:val="001E6AF2"/>
    <w:rsid w:val="001F01DC"/>
    <w:rsid w:val="001F42A2"/>
    <w:rsid w:val="001F4BB6"/>
    <w:rsid w:val="001F61E9"/>
    <w:rsid w:val="00203C1F"/>
    <w:rsid w:val="002075FD"/>
    <w:rsid w:val="002111C8"/>
    <w:rsid w:val="00212061"/>
    <w:rsid w:val="00212F11"/>
    <w:rsid w:val="00216F61"/>
    <w:rsid w:val="002242FB"/>
    <w:rsid w:val="00225D85"/>
    <w:rsid w:val="00225D9A"/>
    <w:rsid w:val="00226E2D"/>
    <w:rsid w:val="0022740B"/>
    <w:rsid w:val="002300ED"/>
    <w:rsid w:val="0023526C"/>
    <w:rsid w:val="00241D01"/>
    <w:rsid w:val="0024267B"/>
    <w:rsid w:val="002442B8"/>
    <w:rsid w:val="00253317"/>
    <w:rsid w:val="00253652"/>
    <w:rsid w:val="00254679"/>
    <w:rsid w:val="002552AF"/>
    <w:rsid w:val="00255FAF"/>
    <w:rsid w:val="002642A6"/>
    <w:rsid w:val="002719F3"/>
    <w:rsid w:val="00271E09"/>
    <w:rsid w:val="0027272E"/>
    <w:rsid w:val="00272E56"/>
    <w:rsid w:val="00274ABB"/>
    <w:rsid w:val="002776B7"/>
    <w:rsid w:val="0028285E"/>
    <w:rsid w:val="0028366D"/>
    <w:rsid w:val="00285DF7"/>
    <w:rsid w:val="00293506"/>
    <w:rsid w:val="002A3B2E"/>
    <w:rsid w:val="002A77A3"/>
    <w:rsid w:val="002B7068"/>
    <w:rsid w:val="002C0DC1"/>
    <w:rsid w:val="002C0E1E"/>
    <w:rsid w:val="002C2256"/>
    <w:rsid w:val="002C27DD"/>
    <w:rsid w:val="002C2F3C"/>
    <w:rsid w:val="002C6C99"/>
    <w:rsid w:val="002E1B6D"/>
    <w:rsid w:val="002E305D"/>
    <w:rsid w:val="002E5705"/>
    <w:rsid w:val="002E6622"/>
    <w:rsid w:val="002E6EA4"/>
    <w:rsid w:val="002F0F60"/>
    <w:rsid w:val="002F1BB7"/>
    <w:rsid w:val="00301248"/>
    <w:rsid w:val="00305CA2"/>
    <w:rsid w:val="0031142C"/>
    <w:rsid w:val="003125D0"/>
    <w:rsid w:val="00322164"/>
    <w:rsid w:val="00324A39"/>
    <w:rsid w:val="00327DBB"/>
    <w:rsid w:val="00330347"/>
    <w:rsid w:val="0033225D"/>
    <w:rsid w:val="003351DD"/>
    <w:rsid w:val="00340A66"/>
    <w:rsid w:val="003445E8"/>
    <w:rsid w:val="00346169"/>
    <w:rsid w:val="00347F6B"/>
    <w:rsid w:val="00350996"/>
    <w:rsid w:val="003643E9"/>
    <w:rsid w:val="00365F0D"/>
    <w:rsid w:val="0037193F"/>
    <w:rsid w:val="00373505"/>
    <w:rsid w:val="00374B20"/>
    <w:rsid w:val="00381866"/>
    <w:rsid w:val="00387B21"/>
    <w:rsid w:val="00387F77"/>
    <w:rsid w:val="00393FEA"/>
    <w:rsid w:val="003949EB"/>
    <w:rsid w:val="003952A2"/>
    <w:rsid w:val="003A2188"/>
    <w:rsid w:val="003B4835"/>
    <w:rsid w:val="003B765D"/>
    <w:rsid w:val="003C06D6"/>
    <w:rsid w:val="003C300A"/>
    <w:rsid w:val="003D6206"/>
    <w:rsid w:val="003E1CD6"/>
    <w:rsid w:val="003E1FCD"/>
    <w:rsid w:val="003E64EF"/>
    <w:rsid w:val="003E66ED"/>
    <w:rsid w:val="003E74E2"/>
    <w:rsid w:val="003E750C"/>
    <w:rsid w:val="003F15F7"/>
    <w:rsid w:val="003F55B8"/>
    <w:rsid w:val="003F6AC0"/>
    <w:rsid w:val="0040074D"/>
    <w:rsid w:val="00404CB5"/>
    <w:rsid w:val="0040788D"/>
    <w:rsid w:val="00407A8A"/>
    <w:rsid w:val="004230BA"/>
    <w:rsid w:val="00423723"/>
    <w:rsid w:val="00425E84"/>
    <w:rsid w:val="004317D9"/>
    <w:rsid w:val="00432CB3"/>
    <w:rsid w:val="0043316E"/>
    <w:rsid w:val="004366BC"/>
    <w:rsid w:val="00437418"/>
    <w:rsid w:val="00443C1B"/>
    <w:rsid w:val="004460DD"/>
    <w:rsid w:val="00446EB5"/>
    <w:rsid w:val="0045122D"/>
    <w:rsid w:val="004530FA"/>
    <w:rsid w:val="004534A5"/>
    <w:rsid w:val="004538CA"/>
    <w:rsid w:val="00453AA3"/>
    <w:rsid w:val="0045561D"/>
    <w:rsid w:val="00457397"/>
    <w:rsid w:val="00462CA3"/>
    <w:rsid w:val="00462E00"/>
    <w:rsid w:val="00470BE5"/>
    <w:rsid w:val="00471BC4"/>
    <w:rsid w:val="00473C96"/>
    <w:rsid w:val="00475104"/>
    <w:rsid w:val="00495182"/>
    <w:rsid w:val="0049582C"/>
    <w:rsid w:val="00496BBF"/>
    <w:rsid w:val="004975FB"/>
    <w:rsid w:val="004A28D3"/>
    <w:rsid w:val="004A5BB6"/>
    <w:rsid w:val="004A7077"/>
    <w:rsid w:val="004A7CF2"/>
    <w:rsid w:val="004B1440"/>
    <w:rsid w:val="004B43B6"/>
    <w:rsid w:val="004B49B6"/>
    <w:rsid w:val="004B7CF1"/>
    <w:rsid w:val="004C022C"/>
    <w:rsid w:val="004C052C"/>
    <w:rsid w:val="004C3884"/>
    <w:rsid w:val="004C3A75"/>
    <w:rsid w:val="004C4662"/>
    <w:rsid w:val="004C551D"/>
    <w:rsid w:val="004C57E1"/>
    <w:rsid w:val="004C5F11"/>
    <w:rsid w:val="004C70CF"/>
    <w:rsid w:val="004C7D92"/>
    <w:rsid w:val="004C7EF4"/>
    <w:rsid w:val="004D4FD0"/>
    <w:rsid w:val="004D7346"/>
    <w:rsid w:val="004D7829"/>
    <w:rsid w:val="004E0788"/>
    <w:rsid w:val="004E17BC"/>
    <w:rsid w:val="004E2268"/>
    <w:rsid w:val="004E2BCA"/>
    <w:rsid w:val="004F0050"/>
    <w:rsid w:val="004F06CE"/>
    <w:rsid w:val="004F1512"/>
    <w:rsid w:val="004F1E41"/>
    <w:rsid w:val="004F259B"/>
    <w:rsid w:val="005026D2"/>
    <w:rsid w:val="005037E8"/>
    <w:rsid w:val="005044C4"/>
    <w:rsid w:val="00505622"/>
    <w:rsid w:val="00507D51"/>
    <w:rsid w:val="0051031C"/>
    <w:rsid w:val="00517EE1"/>
    <w:rsid w:val="005226F5"/>
    <w:rsid w:val="00526388"/>
    <w:rsid w:val="00532DF3"/>
    <w:rsid w:val="0053558C"/>
    <w:rsid w:val="00536249"/>
    <w:rsid w:val="0053779A"/>
    <w:rsid w:val="00541D02"/>
    <w:rsid w:val="00543083"/>
    <w:rsid w:val="00543C04"/>
    <w:rsid w:val="00544851"/>
    <w:rsid w:val="00544B17"/>
    <w:rsid w:val="0054760E"/>
    <w:rsid w:val="00553F31"/>
    <w:rsid w:val="0055687E"/>
    <w:rsid w:val="0056394F"/>
    <w:rsid w:val="005656A3"/>
    <w:rsid w:val="005670A0"/>
    <w:rsid w:val="0056766A"/>
    <w:rsid w:val="005735F5"/>
    <w:rsid w:val="00575A62"/>
    <w:rsid w:val="005774EA"/>
    <w:rsid w:val="005775CC"/>
    <w:rsid w:val="00583520"/>
    <w:rsid w:val="00590EE7"/>
    <w:rsid w:val="005A0DE4"/>
    <w:rsid w:val="005A2E7B"/>
    <w:rsid w:val="005A3FF6"/>
    <w:rsid w:val="005A48B9"/>
    <w:rsid w:val="005B1703"/>
    <w:rsid w:val="005B46D8"/>
    <w:rsid w:val="005B4A65"/>
    <w:rsid w:val="005B6F77"/>
    <w:rsid w:val="005C1B8A"/>
    <w:rsid w:val="005D3007"/>
    <w:rsid w:val="005D3FA1"/>
    <w:rsid w:val="005D568B"/>
    <w:rsid w:val="005D6A24"/>
    <w:rsid w:val="005E337B"/>
    <w:rsid w:val="005E7CC7"/>
    <w:rsid w:val="005F06D0"/>
    <w:rsid w:val="005F2497"/>
    <w:rsid w:val="005F4E1D"/>
    <w:rsid w:val="005F5E20"/>
    <w:rsid w:val="006021EF"/>
    <w:rsid w:val="00605DF0"/>
    <w:rsid w:val="0061669C"/>
    <w:rsid w:val="00617FC4"/>
    <w:rsid w:val="00620C56"/>
    <w:rsid w:val="00621582"/>
    <w:rsid w:val="00623EE7"/>
    <w:rsid w:val="00626BC7"/>
    <w:rsid w:val="006310D2"/>
    <w:rsid w:val="00633CC6"/>
    <w:rsid w:val="00634ED0"/>
    <w:rsid w:val="00636D57"/>
    <w:rsid w:val="006435CF"/>
    <w:rsid w:val="00654FA1"/>
    <w:rsid w:val="00657527"/>
    <w:rsid w:val="00664E58"/>
    <w:rsid w:val="0066603A"/>
    <w:rsid w:val="0066646E"/>
    <w:rsid w:val="00671CA8"/>
    <w:rsid w:val="006722B6"/>
    <w:rsid w:val="00672719"/>
    <w:rsid w:val="00674EE2"/>
    <w:rsid w:val="00676AC1"/>
    <w:rsid w:val="00680AC3"/>
    <w:rsid w:val="00681944"/>
    <w:rsid w:val="00682A31"/>
    <w:rsid w:val="00687B63"/>
    <w:rsid w:val="00690723"/>
    <w:rsid w:val="00694700"/>
    <w:rsid w:val="006A0776"/>
    <w:rsid w:val="006A4E4F"/>
    <w:rsid w:val="006A551E"/>
    <w:rsid w:val="006B5718"/>
    <w:rsid w:val="006C301E"/>
    <w:rsid w:val="006C4534"/>
    <w:rsid w:val="006C57CF"/>
    <w:rsid w:val="006D74A3"/>
    <w:rsid w:val="006E72A0"/>
    <w:rsid w:val="006F095B"/>
    <w:rsid w:val="006F14EE"/>
    <w:rsid w:val="006F16C4"/>
    <w:rsid w:val="006F2770"/>
    <w:rsid w:val="006F4A0D"/>
    <w:rsid w:val="006F649C"/>
    <w:rsid w:val="006F7AE5"/>
    <w:rsid w:val="007016BB"/>
    <w:rsid w:val="00703BCF"/>
    <w:rsid w:val="0070465E"/>
    <w:rsid w:val="0070625A"/>
    <w:rsid w:val="0070792A"/>
    <w:rsid w:val="00710D38"/>
    <w:rsid w:val="007128EC"/>
    <w:rsid w:val="00716803"/>
    <w:rsid w:val="00716902"/>
    <w:rsid w:val="007177AA"/>
    <w:rsid w:val="007213AB"/>
    <w:rsid w:val="00721BA5"/>
    <w:rsid w:val="0072264D"/>
    <w:rsid w:val="00725545"/>
    <w:rsid w:val="0072761B"/>
    <w:rsid w:val="00727A8E"/>
    <w:rsid w:val="007306B9"/>
    <w:rsid w:val="00731A03"/>
    <w:rsid w:val="00731C50"/>
    <w:rsid w:val="00731ED6"/>
    <w:rsid w:val="007329DB"/>
    <w:rsid w:val="0074138C"/>
    <w:rsid w:val="00742711"/>
    <w:rsid w:val="007434FB"/>
    <w:rsid w:val="00743BA5"/>
    <w:rsid w:val="007467DB"/>
    <w:rsid w:val="007504A1"/>
    <w:rsid w:val="00753192"/>
    <w:rsid w:val="00754098"/>
    <w:rsid w:val="00771367"/>
    <w:rsid w:val="007713E1"/>
    <w:rsid w:val="00772940"/>
    <w:rsid w:val="00780B2D"/>
    <w:rsid w:val="00782E01"/>
    <w:rsid w:val="00783BEA"/>
    <w:rsid w:val="00787638"/>
    <w:rsid w:val="00792891"/>
    <w:rsid w:val="00792B4B"/>
    <w:rsid w:val="00797D40"/>
    <w:rsid w:val="007A1C6A"/>
    <w:rsid w:val="007A2BD4"/>
    <w:rsid w:val="007A4345"/>
    <w:rsid w:val="007B2CAE"/>
    <w:rsid w:val="007B7946"/>
    <w:rsid w:val="007B7BA0"/>
    <w:rsid w:val="007C01F2"/>
    <w:rsid w:val="007C0815"/>
    <w:rsid w:val="007C3CF8"/>
    <w:rsid w:val="007C4DAA"/>
    <w:rsid w:val="007D3464"/>
    <w:rsid w:val="007D3720"/>
    <w:rsid w:val="007D6CBC"/>
    <w:rsid w:val="007E468C"/>
    <w:rsid w:val="007E4AEB"/>
    <w:rsid w:val="007E4BDD"/>
    <w:rsid w:val="007E56B7"/>
    <w:rsid w:val="007E59C3"/>
    <w:rsid w:val="007E644D"/>
    <w:rsid w:val="007E679B"/>
    <w:rsid w:val="007E78F1"/>
    <w:rsid w:val="007F0498"/>
    <w:rsid w:val="007F09A5"/>
    <w:rsid w:val="007F0B13"/>
    <w:rsid w:val="007F4B97"/>
    <w:rsid w:val="00800715"/>
    <w:rsid w:val="00801076"/>
    <w:rsid w:val="00802AC4"/>
    <w:rsid w:val="00806DA5"/>
    <w:rsid w:val="00812365"/>
    <w:rsid w:val="00813F5F"/>
    <w:rsid w:val="0081487E"/>
    <w:rsid w:val="00815093"/>
    <w:rsid w:val="00820C46"/>
    <w:rsid w:val="00822C9B"/>
    <w:rsid w:val="00823598"/>
    <w:rsid w:val="00825B74"/>
    <w:rsid w:val="008335DB"/>
    <w:rsid w:val="00842C0E"/>
    <w:rsid w:val="00844B33"/>
    <w:rsid w:val="00844E73"/>
    <w:rsid w:val="00847DC0"/>
    <w:rsid w:val="0085273F"/>
    <w:rsid w:val="008548E5"/>
    <w:rsid w:val="00873303"/>
    <w:rsid w:val="008763F5"/>
    <w:rsid w:val="008801C5"/>
    <w:rsid w:val="0088023B"/>
    <w:rsid w:val="008813D9"/>
    <w:rsid w:val="00884587"/>
    <w:rsid w:val="00885C86"/>
    <w:rsid w:val="008863D0"/>
    <w:rsid w:val="0089327C"/>
    <w:rsid w:val="00895DD4"/>
    <w:rsid w:val="008973F4"/>
    <w:rsid w:val="008A221B"/>
    <w:rsid w:val="008A284F"/>
    <w:rsid w:val="008A56FF"/>
    <w:rsid w:val="008A601F"/>
    <w:rsid w:val="008B5A47"/>
    <w:rsid w:val="008C1875"/>
    <w:rsid w:val="008C24A2"/>
    <w:rsid w:val="008C57F2"/>
    <w:rsid w:val="008D48FB"/>
    <w:rsid w:val="008D7B35"/>
    <w:rsid w:val="008E2209"/>
    <w:rsid w:val="008E2F84"/>
    <w:rsid w:val="008E43A8"/>
    <w:rsid w:val="008E4897"/>
    <w:rsid w:val="008E52FB"/>
    <w:rsid w:val="008E6FB6"/>
    <w:rsid w:val="008F2659"/>
    <w:rsid w:val="00902BD5"/>
    <w:rsid w:val="00903350"/>
    <w:rsid w:val="00903AEC"/>
    <w:rsid w:val="009060A7"/>
    <w:rsid w:val="00910E86"/>
    <w:rsid w:val="00925314"/>
    <w:rsid w:val="00932B45"/>
    <w:rsid w:val="009337FA"/>
    <w:rsid w:val="00943068"/>
    <w:rsid w:val="00944948"/>
    <w:rsid w:val="009465D8"/>
    <w:rsid w:val="0097254F"/>
    <w:rsid w:val="009733A6"/>
    <w:rsid w:val="00974EC3"/>
    <w:rsid w:val="00975846"/>
    <w:rsid w:val="00975DE2"/>
    <w:rsid w:val="009768CB"/>
    <w:rsid w:val="00976A58"/>
    <w:rsid w:val="0098517F"/>
    <w:rsid w:val="00986B8E"/>
    <w:rsid w:val="00992A69"/>
    <w:rsid w:val="00992C87"/>
    <w:rsid w:val="009A36B5"/>
    <w:rsid w:val="009A3A2B"/>
    <w:rsid w:val="009A462C"/>
    <w:rsid w:val="009A563F"/>
    <w:rsid w:val="009A61FF"/>
    <w:rsid w:val="009B2A4E"/>
    <w:rsid w:val="009C3207"/>
    <w:rsid w:val="009C4795"/>
    <w:rsid w:val="009D19E0"/>
    <w:rsid w:val="009D249D"/>
    <w:rsid w:val="009D60B9"/>
    <w:rsid w:val="009E116E"/>
    <w:rsid w:val="009E21C5"/>
    <w:rsid w:val="009E5820"/>
    <w:rsid w:val="009E69DB"/>
    <w:rsid w:val="009E7601"/>
    <w:rsid w:val="009F3F52"/>
    <w:rsid w:val="009F4EA8"/>
    <w:rsid w:val="00A01B2B"/>
    <w:rsid w:val="00A06330"/>
    <w:rsid w:val="00A21F81"/>
    <w:rsid w:val="00A2767D"/>
    <w:rsid w:val="00A303E0"/>
    <w:rsid w:val="00A32BF8"/>
    <w:rsid w:val="00A35958"/>
    <w:rsid w:val="00A41427"/>
    <w:rsid w:val="00A46972"/>
    <w:rsid w:val="00A50456"/>
    <w:rsid w:val="00A5636A"/>
    <w:rsid w:val="00A62B11"/>
    <w:rsid w:val="00A66E5D"/>
    <w:rsid w:val="00A71291"/>
    <w:rsid w:val="00A72BC0"/>
    <w:rsid w:val="00A72CD2"/>
    <w:rsid w:val="00A75ECF"/>
    <w:rsid w:val="00A8121A"/>
    <w:rsid w:val="00A81796"/>
    <w:rsid w:val="00A82E10"/>
    <w:rsid w:val="00A87AE6"/>
    <w:rsid w:val="00A907F6"/>
    <w:rsid w:val="00A9520A"/>
    <w:rsid w:val="00AA026F"/>
    <w:rsid w:val="00AA0E9D"/>
    <w:rsid w:val="00AB2FDA"/>
    <w:rsid w:val="00AB3F18"/>
    <w:rsid w:val="00AC3C38"/>
    <w:rsid w:val="00AC4F5A"/>
    <w:rsid w:val="00AD004F"/>
    <w:rsid w:val="00AD0456"/>
    <w:rsid w:val="00AD6868"/>
    <w:rsid w:val="00AD7162"/>
    <w:rsid w:val="00AD75FD"/>
    <w:rsid w:val="00AE2017"/>
    <w:rsid w:val="00AE2EAC"/>
    <w:rsid w:val="00AE63F3"/>
    <w:rsid w:val="00AF2C6B"/>
    <w:rsid w:val="00AF3829"/>
    <w:rsid w:val="00AF486D"/>
    <w:rsid w:val="00AF7210"/>
    <w:rsid w:val="00B00D3C"/>
    <w:rsid w:val="00B01CDE"/>
    <w:rsid w:val="00B023B2"/>
    <w:rsid w:val="00B03751"/>
    <w:rsid w:val="00B045BF"/>
    <w:rsid w:val="00B04B73"/>
    <w:rsid w:val="00B05F20"/>
    <w:rsid w:val="00B1134D"/>
    <w:rsid w:val="00B120E2"/>
    <w:rsid w:val="00B12331"/>
    <w:rsid w:val="00B1395E"/>
    <w:rsid w:val="00B215D0"/>
    <w:rsid w:val="00B24AB5"/>
    <w:rsid w:val="00B25E7F"/>
    <w:rsid w:val="00B30577"/>
    <w:rsid w:val="00B312C7"/>
    <w:rsid w:val="00B36831"/>
    <w:rsid w:val="00B37D1C"/>
    <w:rsid w:val="00B4307E"/>
    <w:rsid w:val="00B456FE"/>
    <w:rsid w:val="00B52097"/>
    <w:rsid w:val="00B5468F"/>
    <w:rsid w:val="00B56EB5"/>
    <w:rsid w:val="00B60ECF"/>
    <w:rsid w:val="00B700D9"/>
    <w:rsid w:val="00B73C6D"/>
    <w:rsid w:val="00B77DC6"/>
    <w:rsid w:val="00B80A2E"/>
    <w:rsid w:val="00B8218D"/>
    <w:rsid w:val="00B82FD0"/>
    <w:rsid w:val="00B87628"/>
    <w:rsid w:val="00B87FF9"/>
    <w:rsid w:val="00B93145"/>
    <w:rsid w:val="00B96378"/>
    <w:rsid w:val="00B97220"/>
    <w:rsid w:val="00BA426F"/>
    <w:rsid w:val="00BA57AF"/>
    <w:rsid w:val="00BA75C9"/>
    <w:rsid w:val="00BB099C"/>
    <w:rsid w:val="00BB4519"/>
    <w:rsid w:val="00BB48C4"/>
    <w:rsid w:val="00BB6289"/>
    <w:rsid w:val="00BC4651"/>
    <w:rsid w:val="00BC726A"/>
    <w:rsid w:val="00BD12AD"/>
    <w:rsid w:val="00BD2265"/>
    <w:rsid w:val="00BD2ED2"/>
    <w:rsid w:val="00BD6BA6"/>
    <w:rsid w:val="00BE0C5A"/>
    <w:rsid w:val="00BE0C82"/>
    <w:rsid w:val="00BE32DF"/>
    <w:rsid w:val="00BE331B"/>
    <w:rsid w:val="00BE58CC"/>
    <w:rsid w:val="00BE5B63"/>
    <w:rsid w:val="00BF07C6"/>
    <w:rsid w:val="00BF1486"/>
    <w:rsid w:val="00BF2DEE"/>
    <w:rsid w:val="00BF5B27"/>
    <w:rsid w:val="00C00308"/>
    <w:rsid w:val="00C05A7A"/>
    <w:rsid w:val="00C07116"/>
    <w:rsid w:val="00C10ABC"/>
    <w:rsid w:val="00C148F2"/>
    <w:rsid w:val="00C178D8"/>
    <w:rsid w:val="00C2338E"/>
    <w:rsid w:val="00C23F8F"/>
    <w:rsid w:val="00C24AB5"/>
    <w:rsid w:val="00C31809"/>
    <w:rsid w:val="00C33118"/>
    <w:rsid w:val="00C36D8A"/>
    <w:rsid w:val="00C42932"/>
    <w:rsid w:val="00C4313E"/>
    <w:rsid w:val="00C44EE3"/>
    <w:rsid w:val="00C52B10"/>
    <w:rsid w:val="00C547C7"/>
    <w:rsid w:val="00C614A7"/>
    <w:rsid w:val="00C64B5D"/>
    <w:rsid w:val="00C652CB"/>
    <w:rsid w:val="00C67D7E"/>
    <w:rsid w:val="00C705A8"/>
    <w:rsid w:val="00C735E3"/>
    <w:rsid w:val="00C812B9"/>
    <w:rsid w:val="00C816C8"/>
    <w:rsid w:val="00C84781"/>
    <w:rsid w:val="00C860F0"/>
    <w:rsid w:val="00C90798"/>
    <w:rsid w:val="00C93ED5"/>
    <w:rsid w:val="00C94119"/>
    <w:rsid w:val="00C94776"/>
    <w:rsid w:val="00C963D9"/>
    <w:rsid w:val="00CA1AFC"/>
    <w:rsid w:val="00CA1B57"/>
    <w:rsid w:val="00CA4753"/>
    <w:rsid w:val="00CA74E7"/>
    <w:rsid w:val="00CB79B5"/>
    <w:rsid w:val="00CB7C3E"/>
    <w:rsid w:val="00CC6A78"/>
    <w:rsid w:val="00CD3CEE"/>
    <w:rsid w:val="00CD4EA1"/>
    <w:rsid w:val="00CD5D71"/>
    <w:rsid w:val="00CD6252"/>
    <w:rsid w:val="00CD7D0E"/>
    <w:rsid w:val="00CE028B"/>
    <w:rsid w:val="00CE6A3E"/>
    <w:rsid w:val="00CE6E6B"/>
    <w:rsid w:val="00CF0F64"/>
    <w:rsid w:val="00CF5937"/>
    <w:rsid w:val="00CF67FB"/>
    <w:rsid w:val="00CF739B"/>
    <w:rsid w:val="00D0409F"/>
    <w:rsid w:val="00D041C5"/>
    <w:rsid w:val="00D06666"/>
    <w:rsid w:val="00D076AE"/>
    <w:rsid w:val="00D07E67"/>
    <w:rsid w:val="00D12824"/>
    <w:rsid w:val="00D13463"/>
    <w:rsid w:val="00D15A2C"/>
    <w:rsid w:val="00D15B4B"/>
    <w:rsid w:val="00D1713D"/>
    <w:rsid w:val="00D172BD"/>
    <w:rsid w:val="00D175BC"/>
    <w:rsid w:val="00D212C7"/>
    <w:rsid w:val="00D236B5"/>
    <w:rsid w:val="00D24AAF"/>
    <w:rsid w:val="00D25445"/>
    <w:rsid w:val="00D322BC"/>
    <w:rsid w:val="00D34B3C"/>
    <w:rsid w:val="00D36C78"/>
    <w:rsid w:val="00D42D4D"/>
    <w:rsid w:val="00D43D2D"/>
    <w:rsid w:val="00D47081"/>
    <w:rsid w:val="00D55429"/>
    <w:rsid w:val="00D55A62"/>
    <w:rsid w:val="00D645DD"/>
    <w:rsid w:val="00D660CF"/>
    <w:rsid w:val="00D75429"/>
    <w:rsid w:val="00D759FB"/>
    <w:rsid w:val="00D8095A"/>
    <w:rsid w:val="00D84609"/>
    <w:rsid w:val="00D84676"/>
    <w:rsid w:val="00D8512C"/>
    <w:rsid w:val="00D93601"/>
    <w:rsid w:val="00D96B7F"/>
    <w:rsid w:val="00D96D79"/>
    <w:rsid w:val="00D97D0E"/>
    <w:rsid w:val="00DA08F5"/>
    <w:rsid w:val="00DA118E"/>
    <w:rsid w:val="00DA31F4"/>
    <w:rsid w:val="00DA33BB"/>
    <w:rsid w:val="00DA3569"/>
    <w:rsid w:val="00DA38C8"/>
    <w:rsid w:val="00DA4922"/>
    <w:rsid w:val="00DA5D77"/>
    <w:rsid w:val="00DA6071"/>
    <w:rsid w:val="00DB1878"/>
    <w:rsid w:val="00DB6DE6"/>
    <w:rsid w:val="00DB6E66"/>
    <w:rsid w:val="00DB7FD3"/>
    <w:rsid w:val="00DC0773"/>
    <w:rsid w:val="00DD0C70"/>
    <w:rsid w:val="00DD2B9B"/>
    <w:rsid w:val="00DD333C"/>
    <w:rsid w:val="00DD78C7"/>
    <w:rsid w:val="00DE0807"/>
    <w:rsid w:val="00DE4894"/>
    <w:rsid w:val="00DE650F"/>
    <w:rsid w:val="00DF03D7"/>
    <w:rsid w:val="00DF6BCE"/>
    <w:rsid w:val="00DF6CCD"/>
    <w:rsid w:val="00E027DF"/>
    <w:rsid w:val="00E02E9B"/>
    <w:rsid w:val="00E03C4F"/>
    <w:rsid w:val="00E074F3"/>
    <w:rsid w:val="00E07B34"/>
    <w:rsid w:val="00E10FDD"/>
    <w:rsid w:val="00E15A5E"/>
    <w:rsid w:val="00E162C2"/>
    <w:rsid w:val="00E175AD"/>
    <w:rsid w:val="00E20678"/>
    <w:rsid w:val="00E20A50"/>
    <w:rsid w:val="00E20BEB"/>
    <w:rsid w:val="00E21205"/>
    <w:rsid w:val="00E22CD1"/>
    <w:rsid w:val="00E30696"/>
    <w:rsid w:val="00E3463B"/>
    <w:rsid w:val="00E373C6"/>
    <w:rsid w:val="00E4622C"/>
    <w:rsid w:val="00E51ED7"/>
    <w:rsid w:val="00E52B6D"/>
    <w:rsid w:val="00E530DB"/>
    <w:rsid w:val="00E533A7"/>
    <w:rsid w:val="00E53D05"/>
    <w:rsid w:val="00E673E2"/>
    <w:rsid w:val="00E6758D"/>
    <w:rsid w:val="00E7031F"/>
    <w:rsid w:val="00E71C53"/>
    <w:rsid w:val="00E72AA4"/>
    <w:rsid w:val="00E72FC2"/>
    <w:rsid w:val="00E7716C"/>
    <w:rsid w:val="00E82D49"/>
    <w:rsid w:val="00E84189"/>
    <w:rsid w:val="00E85F4E"/>
    <w:rsid w:val="00E86B35"/>
    <w:rsid w:val="00E92839"/>
    <w:rsid w:val="00EA07D3"/>
    <w:rsid w:val="00EA1F82"/>
    <w:rsid w:val="00EA6D46"/>
    <w:rsid w:val="00EA79EC"/>
    <w:rsid w:val="00EB1D45"/>
    <w:rsid w:val="00EB260B"/>
    <w:rsid w:val="00EB5538"/>
    <w:rsid w:val="00EC096B"/>
    <w:rsid w:val="00EC270B"/>
    <w:rsid w:val="00EC3703"/>
    <w:rsid w:val="00EC40AF"/>
    <w:rsid w:val="00EC46DC"/>
    <w:rsid w:val="00EC5012"/>
    <w:rsid w:val="00EC593A"/>
    <w:rsid w:val="00EC6568"/>
    <w:rsid w:val="00EC6D88"/>
    <w:rsid w:val="00ED2380"/>
    <w:rsid w:val="00ED4361"/>
    <w:rsid w:val="00ED50F1"/>
    <w:rsid w:val="00EE0E16"/>
    <w:rsid w:val="00EE20CB"/>
    <w:rsid w:val="00EE2BB1"/>
    <w:rsid w:val="00EF3F13"/>
    <w:rsid w:val="00EF77EC"/>
    <w:rsid w:val="00F00FE9"/>
    <w:rsid w:val="00F03B94"/>
    <w:rsid w:val="00F04475"/>
    <w:rsid w:val="00F1164E"/>
    <w:rsid w:val="00F12A42"/>
    <w:rsid w:val="00F12A5C"/>
    <w:rsid w:val="00F13191"/>
    <w:rsid w:val="00F13A77"/>
    <w:rsid w:val="00F16CE1"/>
    <w:rsid w:val="00F2007E"/>
    <w:rsid w:val="00F2126F"/>
    <w:rsid w:val="00F21FA6"/>
    <w:rsid w:val="00F23920"/>
    <w:rsid w:val="00F23D1E"/>
    <w:rsid w:val="00F309BB"/>
    <w:rsid w:val="00F3455A"/>
    <w:rsid w:val="00F36CF8"/>
    <w:rsid w:val="00F44F07"/>
    <w:rsid w:val="00F47827"/>
    <w:rsid w:val="00F50757"/>
    <w:rsid w:val="00F542BD"/>
    <w:rsid w:val="00F5530B"/>
    <w:rsid w:val="00F56531"/>
    <w:rsid w:val="00F57FAE"/>
    <w:rsid w:val="00F65EDF"/>
    <w:rsid w:val="00F66030"/>
    <w:rsid w:val="00F664E7"/>
    <w:rsid w:val="00F6685D"/>
    <w:rsid w:val="00F67C08"/>
    <w:rsid w:val="00F700E5"/>
    <w:rsid w:val="00F74ACC"/>
    <w:rsid w:val="00F7525A"/>
    <w:rsid w:val="00F825E0"/>
    <w:rsid w:val="00F838D1"/>
    <w:rsid w:val="00F90BD3"/>
    <w:rsid w:val="00F91058"/>
    <w:rsid w:val="00F95F99"/>
    <w:rsid w:val="00F96EC3"/>
    <w:rsid w:val="00FA5A37"/>
    <w:rsid w:val="00FA7E61"/>
    <w:rsid w:val="00FB053B"/>
    <w:rsid w:val="00FB7B18"/>
    <w:rsid w:val="00FC1FE4"/>
    <w:rsid w:val="00FC2502"/>
    <w:rsid w:val="00FC419A"/>
    <w:rsid w:val="00FD063B"/>
    <w:rsid w:val="00FE115C"/>
    <w:rsid w:val="00FE1641"/>
    <w:rsid w:val="00FE4877"/>
    <w:rsid w:val="00FE6222"/>
    <w:rsid w:val="00FE7ED8"/>
    <w:rsid w:val="00FF4900"/>
    <w:rsid w:val="00FF7768"/>
    <w:rsid w:val="03370D52"/>
    <w:rsid w:val="082C5A0E"/>
    <w:rsid w:val="094678E9"/>
    <w:rsid w:val="0D8633EB"/>
    <w:rsid w:val="0E294580"/>
    <w:rsid w:val="0E527771"/>
    <w:rsid w:val="123A47A4"/>
    <w:rsid w:val="132C233E"/>
    <w:rsid w:val="135C503A"/>
    <w:rsid w:val="14B42F65"/>
    <w:rsid w:val="1514752E"/>
    <w:rsid w:val="1BBC6FA0"/>
    <w:rsid w:val="1FCF29CF"/>
    <w:rsid w:val="215E4F0F"/>
    <w:rsid w:val="21E72FF4"/>
    <w:rsid w:val="22EC5646"/>
    <w:rsid w:val="22F7128B"/>
    <w:rsid w:val="2339294A"/>
    <w:rsid w:val="25C265B4"/>
    <w:rsid w:val="29BD3E99"/>
    <w:rsid w:val="2A89317C"/>
    <w:rsid w:val="2B4D29E9"/>
    <w:rsid w:val="2C0C3B7F"/>
    <w:rsid w:val="2E3F3416"/>
    <w:rsid w:val="2F084C45"/>
    <w:rsid w:val="2FB109C5"/>
    <w:rsid w:val="2FB41BE1"/>
    <w:rsid w:val="35B63D31"/>
    <w:rsid w:val="36362BA1"/>
    <w:rsid w:val="41FB19F3"/>
    <w:rsid w:val="425C413F"/>
    <w:rsid w:val="45045290"/>
    <w:rsid w:val="45B20519"/>
    <w:rsid w:val="46296EEB"/>
    <w:rsid w:val="472471F5"/>
    <w:rsid w:val="48DF1625"/>
    <w:rsid w:val="4C8D5342"/>
    <w:rsid w:val="4D665E71"/>
    <w:rsid w:val="4E035DB6"/>
    <w:rsid w:val="4F5A6D4F"/>
    <w:rsid w:val="4F637A8E"/>
    <w:rsid w:val="51271733"/>
    <w:rsid w:val="51FA74D0"/>
    <w:rsid w:val="53587D36"/>
    <w:rsid w:val="53B75D5E"/>
    <w:rsid w:val="57C44FF9"/>
    <w:rsid w:val="5D6879E4"/>
    <w:rsid w:val="61D75138"/>
    <w:rsid w:val="67CF13C4"/>
    <w:rsid w:val="6B7632CC"/>
    <w:rsid w:val="6C716255"/>
    <w:rsid w:val="701D5AFE"/>
    <w:rsid w:val="72C5745C"/>
    <w:rsid w:val="75355FA6"/>
    <w:rsid w:val="7AA83683"/>
    <w:rsid w:val="7B806DC9"/>
    <w:rsid w:val="7E6359C9"/>
    <w:rsid w:val="7F4A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9"/>
    <w:link w:val="3"/>
    <w:semiHidden/>
    <w:qFormat/>
    <w:uiPriority w:val="99"/>
    <w:rPr>
      <w:sz w:val="18"/>
      <w:szCs w:val="18"/>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CDAD-DAD0-474B-AF3E-BA713FBE9B53}">
  <ds:schemaRefs/>
</ds:datastoreItem>
</file>

<file path=docProps/app.xml><?xml version="1.0" encoding="utf-8"?>
<Properties xmlns="http://schemas.openxmlformats.org/officeDocument/2006/extended-properties" xmlns:vt="http://schemas.openxmlformats.org/officeDocument/2006/docPropsVTypes">
  <Template>Normal</Template>
  <Pages>3</Pages>
  <Words>1273</Words>
  <Characters>1273</Characters>
  <Lines>3</Lines>
  <Paragraphs>1</Paragraphs>
  <TotalTime>0</TotalTime>
  <ScaleCrop>false</ScaleCrop>
  <LinksUpToDate>false</LinksUpToDate>
  <CharactersWithSpaces>1518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2021-09-05T15:15:00Z</dcterms:created>
  <dc:creator>Administrator</dc:creator>
  <cp:lastModifiedBy>Llyina</cp:lastModifiedBy>
  <cp:lastPrinted>2023-11-17T02:38:00Z</cp:lastPrinted>
  <dcterms:modified xsi:type="dcterms:W3CDTF">2023-12-07T08:00:43Z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46A0CA459C7E4AF58966DFCE8ECE15D9</vt:lpwstr>
  </property>
</Properties>
</file>