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35DEB">
      <w:pPr>
        <w:spacing w:line="416" w:lineRule="auto"/>
        <w:rPr>
          <w:rFonts w:ascii="Arial"/>
          <w:sz w:val="21"/>
        </w:rPr>
      </w:pPr>
    </w:p>
    <w:p w14:paraId="360CC1D3">
      <w:pPr>
        <w:spacing w:before="101" w:line="226" w:lineRule="auto"/>
        <w:ind w:left="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1</w:t>
      </w:r>
    </w:p>
    <w:p w14:paraId="15A443D2">
      <w:pPr>
        <w:spacing w:line="448" w:lineRule="auto"/>
        <w:rPr>
          <w:rFonts w:ascii="Arial"/>
          <w:sz w:val="21"/>
        </w:rPr>
      </w:pPr>
    </w:p>
    <w:p w14:paraId="5C3652C9">
      <w:pPr>
        <w:spacing w:before="139" w:line="222" w:lineRule="auto"/>
        <w:ind w:left="53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安徽省社会科学普及优秀典型案例推荐表</w:t>
      </w:r>
    </w:p>
    <w:p w14:paraId="68978E04">
      <w:pPr>
        <w:spacing w:before="158"/>
      </w:pPr>
    </w:p>
    <w:tbl>
      <w:tblPr>
        <w:tblStyle w:val="6"/>
        <w:tblW w:w="896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7818"/>
      </w:tblGrid>
      <w:tr w14:paraId="178E4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148" w:type="dxa"/>
            <w:vAlign w:val="top"/>
          </w:tcPr>
          <w:p w14:paraId="4150D95B">
            <w:pPr>
              <w:spacing w:before="284" w:line="218" w:lineRule="auto"/>
              <w:ind w:left="158"/>
              <w:rPr>
                <w:rFonts w:ascii="等线" w:hAnsi="等线" w:eastAsia="等线" w:cs="等线"/>
                <w:sz w:val="20"/>
                <w:szCs w:val="20"/>
              </w:rPr>
            </w:pPr>
            <w:r>
              <w:rPr>
                <w:rFonts w:ascii="等线" w:hAnsi="等线" w:eastAsia="等线" w:cs="等线"/>
                <w:spacing w:val="7"/>
                <w:sz w:val="20"/>
                <w:szCs w:val="20"/>
              </w:rPr>
              <w:t>作品名称</w:t>
            </w:r>
          </w:p>
        </w:tc>
        <w:tc>
          <w:tcPr>
            <w:tcW w:w="7818" w:type="dxa"/>
            <w:vAlign w:val="top"/>
          </w:tcPr>
          <w:p w14:paraId="6F71A191">
            <w:pPr>
              <w:rPr>
                <w:rFonts w:ascii="Arial"/>
                <w:sz w:val="21"/>
              </w:rPr>
            </w:pPr>
          </w:p>
        </w:tc>
      </w:tr>
      <w:tr w14:paraId="04BA8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6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E69E7E">
            <w:pPr>
              <w:spacing w:before="173" w:line="219" w:lineRule="auto"/>
              <w:ind w:left="29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典型案例主要内容及意义</w:t>
            </w:r>
          </w:p>
        </w:tc>
      </w:tr>
      <w:tr w14:paraId="7ABCD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2" w:hRule="atLeast"/>
        </w:trPr>
        <w:tc>
          <w:tcPr>
            <w:tcW w:w="896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3A9A45A">
            <w:pPr>
              <w:pStyle w:val="7"/>
              <w:spacing w:before="37" w:line="230" w:lineRule="auto"/>
              <w:ind w:left="113" w:right="209" w:firstLine="9"/>
            </w:pPr>
            <w:r>
              <w:rPr>
                <w:spacing w:val="-1"/>
              </w:rPr>
              <w:t>（说明：要求重点突出、特点鲜亮，能体现活动的创新性、示范性、影响力和社会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美誉度。字数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500 </w:t>
            </w:r>
            <w:r>
              <w:rPr>
                <w:spacing w:val="-2"/>
              </w:rPr>
              <w:t>字以内，可附纸。）</w:t>
            </w:r>
          </w:p>
        </w:tc>
      </w:tr>
      <w:tr w14:paraId="0EC33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96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4062675F">
            <w:pPr>
              <w:spacing w:before="190" w:line="218" w:lineRule="auto"/>
              <w:ind w:left="364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推荐单位意见</w:t>
            </w:r>
          </w:p>
        </w:tc>
      </w:tr>
      <w:tr w14:paraId="7292D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7" w:hRule="atLeast"/>
        </w:trPr>
        <w:tc>
          <w:tcPr>
            <w:tcW w:w="896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D756F4">
            <w:pPr>
              <w:pStyle w:val="7"/>
              <w:spacing w:before="38" w:line="230" w:lineRule="auto"/>
              <w:ind w:left="112" w:right="209" w:firstLine="1"/>
            </w:pPr>
            <w:r>
              <w:t>说明：此项由各市、高校社科联、省属社科联社会</w:t>
            </w:r>
            <w:r>
              <w:rPr>
                <w:spacing w:val="-1"/>
              </w:rPr>
              <w:t>组织填写，重点从该活动主要工</w:t>
            </w:r>
            <w:r>
              <w:t xml:space="preserve"> </w:t>
            </w:r>
            <w:r>
              <w:rPr>
                <w:spacing w:val="-1"/>
              </w:rPr>
              <w:t>作亮点、成效、示范性等方面提出推荐意见，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200 </w:t>
            </w:r>
            <w:r>
              <w:rPr>
                <w:spacing w:val="-1"/>
              </w:rPr>
              <w:t>字以内。）</w:t>
            </w:r>
          </w:p>
          <w:p w14:paraId="22477DAA">
            <w:pPr>
              <w:spacing w:line="255" w:lineRule="auto"/>
              <w:rPr>
                <w:rFonts w:ascii="Arial"/>
                <w:sz w:val="21"/>
              </w:rPr>
            </w:pPr>
          </w:p>
          <w:p w14:paraId="210CB6E0">
            <w:pPr>
              <w:spacing w:line="255" w:lineRule="auto"/>
              <w:rPr>
                <w:rFonts w:ascii="Arial"/>
                <w:sz w:val="21"/>
              </w:rPr>
            </w:pPr>
          </w:p>
          <w:p w14:paraId="593A1EA0">
            <w:pPr>
              <w:spacing w:line="255" w:lineRule="auto"/>
              <w:rPr>
                <w:rFonts w:ascii="Arial"/>
                <w:sz w:val="21"/>
              </w:rPr>
            </w:pPr>
          </w:p>
          <w:p w14:paraId="0F0E5CA1">
            <w:pPr>
              <w:spacing w:line="255" w:lineRule="auto"/>
              <w:rPr>
                <w:rFonts w:ascii="Arial"/>
                <w:sz w:val="21"/>
              </w:rPr>
            </w:pPr>
          </w:p>
          <w:p w14:paraId="41EABA4F">
            <w:pPr>
              <w:spacing w:line="255" w:lineRule="auto"/>
              <w:rPr>
                <w:rFonts w:ascii="Arial"/>
                <w:sz w:val="21"/>
              </w:rPr>
            </w:pPr>
          </w:p>
          <w:p w14:paraId="5740E039">
            <w:pPr>
              <w:spacing w:line="255" w:lineRule="auto"/>
              <w:rPr>
                <w:rFonts w:ascii="Arial"/>
                <w:sz w:val="21"/>
              </w:rPr>
            </w:pPr>
          </w:p>
          <w:p w14:paraId="35993807">
            <w:pPr>
              <w:spacing w:line="255" w:lineRule="auto"/>
              <w:rPr>
                <w:rFonts w:ascii="Arial"/>
                <w:sz w:val="21"/>
              </w:rPr>
            </w:pPr>
          </w:p>
          <w:p w14:paraId="323C9720">
            <w:pPr>
              <w:spacing w:line="255" w:lineRule="auto"/>
              <w:rPr>
                <w:rFonts w:ascii="Arial"/>
                <w:sz w:val="21"/>
              </w:rPr>
            </w:pPr>
          </w:p>
          <w:p w14:paraId="462D3B72">
            <w:pPr>
              <w:spacing w:line="255" w:lineRule="auto"/>
              <w:rPr>
                <w:rFonts w:ascii="Arial"/>
                <w:sz w:val="21"/>
              </w:rPr>
            </w:pPr>
          </w:p>
          <w:p w14:paraId="19869F5B">
            <w:pPr>
              <w:spacing w:line="256" w:lineRule="auto"/>
              <w:rPr>
                <w:rFonts w:ascii="Arial"/>
                <w:sz w:val="21"/>
              </w:rPr>
            </w:pPr>
          </w:p>
          <w:p w14:paraId="7A9FF183">
            <w:pPr>
              <w:pStyle w:val="7"/>
              <w:spacing w:before="91" w:line="220" w:lineRule="auto"/>
              <w:ind w:left="543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单位（公章）</w:t>
            </w:r>
          </w:p>
          <w:p w14:paraId="23189881">
            <w:pPr>
              <w:pStyle w:val="7"/>
              <w:spacing w:before="289" w:line="221" w:lineRule="auto"/>
              <w:ind w:left="585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19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14:paraId="0BD63391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6" w:h="16839"/>
      <w:pgMar w:top="1431" w:right="1587" w:bottom="1266" w:left="1588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102DC">
    <w:pPr>
      <w:spacing w:line="174" w:lineRule="auto"/>
      <w:ind w:left="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UwMTQ1NDcwOTI2MGZmYmFjNTJlMWFmYjIxZWY5ODUifQ=="/>
  </w:docVars>
  <w:rsids>
    <w:rsidRoot w:val="00000000"/>
    <w:rsid w:val="61BE356A"/>
    <w:rsid w:val="667B6AA1"/>
    <w:rsid w:val="6B563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165</Words>
  <Characters>169</Characters>
  <TotalTime>2</TotalTime>
  <ScaleCrop>false</ScaleCrop>
  <LinksUpToDate>false</LinksUpToDate>
  <CharactersWithSpaces>181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2024-06-17T15:28:00Z</dcterms:created>
  <dc:creator>张会生</dc:creator>
  <cp:lastModifiedBy>注意事项</cp:lastModifiedBy>
  <dcterms:modified xsi:type="dcterms:W3CDTF">2024-06-24T07:09:47Z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2024-06-24T14:04:41Z</vt:filetime>
  </property>
  <property fmtid="{D5CDD505-2E9C-101B-9397-08002B2CF9AE}" pid="4" name="KSOProductBuildVer">
    <vt:lpwstr>2052-12.1.0.17133</vt:lpwstr>
  </property>
  <property fmtid="{D5CDD505-2E9C-101B-9397-08002B2CF9AE}" pid="5" name="ICV">
    <vt:lpwstr>C94B97A954D645F58DA25DD1FA5E14F1_13</vt:lpwstr>
  </property>
</Properties>
</file>